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39DE7" w14:textId="77777777" w:rsidR="00231258" w:rsidRPr="00231258" w:rsidRDefault="00231258" w:rsidP="00231258">
      <w:pPr>
        <w:jc w:val="center"/>
        <w:rPr>
          <w:b/>
          <w:bCs/>
        </w:rPr>
      </w:pPr>
      <w:r w:rsidRPr="00231258">
        <w:rPr>
          <w:b/>
          <w:bCs/>
        </w:rPr>
        <w:t xml:space="preserve">Regulamin Wydarzenia AGH IT </w:t>
      </w:r>
      <w:proofErr w:type="spellStart"/>
      <w:r w:rsidRPr="00231258">
        <w:rPr>
          <w:b/>
          <w:bCs/>
        </w:rPr>
        <w:t>Future</w:t>
      </w:r>
      <w:proofErr w:type="spellEnd"/>
      <w:r w:rsidRPr="00231258">
        <w:rPr>
          <w:b/>
          <w:bCs/>
        </w:rPr>
        <w:t xml:space="preserve"> Day 2026</w:t>
      </w:r>
    </w:p>
    <w:p w14:paraId="213D834F" w14:textId="77777777" w:rsidR="00231258" w:rsidRPr="00231258" w:rsidRDefault="00231258" w:rsidP="00231258">
      <w:pPr>
        <w:jc w:val="center"/>
        <w:rPr>
          <w:b/>
          <w:bCs/>
        </w:rPr>
      </w:pPr>
      <w:r w:rsidRPr="00231258">
        <w:rPr>
          <w:b/>
          <w:bCs/>
        </w:rPr>
        <w:t>§ 1. Postanowienia ogólne</w:t>
      </w:r>
    </w:p>
    <w:p w14:paraId="4FE31FC0" w14:textId="77777777" w:rsidR="00231258" w:rsidRPr="00231258" w:rsidRDefault="00231258" w:rsidP="00231258">
      <w:pPr>
        <w:numPr>
          <w:ilvl w:val="0"/>
          <w:numId w:val="1"/>
        </w:numPr>
      </w:pPr>
      <w:r w:rsidRPr="00231258">
        <w:t xml:space="preserve">Wydarzenie „AGH IT </w:t>
      </w:r>
      <w:proofErr w:type="spellStart"/>
      <w:r w:rsidRPr="00231258">
        <w:t>Future</w:t>
      </w:r>
      <w:proofErr w:type="spellEnd"/>
      <w:r w:rsidRPr="00231258">
        <w:t xml:space="preserve"> Day 2026” (dalej: „Wydarzenie”) ma na celu: </w:t>
      </w:r>
    </w:p>
    <w:p w14:paraId="5745EF7A" w14:textId="77777777" w:rsidR="00231258" w:rsidRPr="00231258" w:rsidRDefault="00231258" w:rsidP="00231258">
      <w:pPr>
        <w:numPr>
          <w:ilvl w:val="0"/>
          <w:numId w:val="2"/>
        </w:numPr>
      </w:pPr>
      <w:r w:rsidRPr="00231258">
        <w:t xml:space="preserve">promocję potencjału naukowego i innowacyjności studentów, </w:t>
      </w:r>
    </w:p>
    <w:p w14:paraId="3100F649" w14:textId="77777777" w:rsidR="00231258" w:rsidRPr="00231258" w:rsidRDefault="00231258" w:rsidP="00231258">
      <w:pPr>
        <w:numPr>
          <w:ilvl w:val="0"/>
          <w:numId w:val="2"/>
        </w:numPr>
      </w:pPr>
      <w:r w:rsidRPr="00231258">
        <w:t xml:space="preserve">rozwój świadomości wykorzystania technologii IT w różnych dziedzinach, </w:t>
      </w:r>
    </w:p>
    <w:p w14:paraId="0CF515A1" w14:textId="77777777" w:rsidR="00231258" w:rsidRPr="00231258" w:rsidRDefault="00231258" w:rsidP="00231258">
      <w:pPr>
        <w:numPr>
          <w:ilvl w:val="0"/>
          <w:numId w:val="2"/>
        </w:numPr>
      </w:pPr>
      <w:r w:rsidRPr="00231258">
        <w:t xml:space="preserve">wspieranie projektów interdyscyplinarnych, </w:t>
      </w:r>
    </w:p>
    <w:p w14:paraId="314B836D" w14:textId="77777777" w:rsidR="00231258" w:rsidRPr="00231258" w:rsidRDefault="00231258" w:rsidP="00231258">
      <w:pPr>
        <w:numPr>
          <w:ilvl w:val="0"/>
          <w:numId w:val="2"/>
        </w:numPr>
      </w:pPr>
      <w:r w:rsidRPr="00231258">
        <w:t xml:space="preserve">budowanie współpracy pomiędzy środowiskiem akademickim i biznesem. </w:t>
      </w:r>
    </w:p>
    <w:p w14:paraId="38FDC071" w14:textId="77777777" w:rsidR="00231258" w:rsidRPr="00231258" w:rsidRDefault="00231258" w:rsidP="00231258">
      <w:pPr>
        <w:numPr>
          <w:ilvl w:val="0"/>
          <w:numId w:val="3"/>
        </w:numPr>
      </w:pPr>
      <w:r w:rsidRPr="00231258">
        <w:t>Organizatorami Wydarzenia są:</w:t>
      </w:r>
      <w:r w:rsidRPr="00231258">
        <w:br/>
        <w:t xml:space="preserve">Wydział Informatyki AGH, Centrum Spraw Studenckich AGH, Wydziałowa Rada Samorządu Studentów WI oraz Fundacja </w:t>
      </w:r>
      <w:proofErr w:type="spellStart"/>
      <w:r w:rsidRPr="00231258">
        <w:t>Try</w:t>
      </w:r>
      <w:proofErr w:type="spellEnd"/>
      <w:r w:rsidRPr="00231258">
        <w:t xml:space="preserve"> IT (dalej łącznie: „Organizator”). </w:t>
      </w:r>
    </w:p>
    <w:p w14:paraId="79CC92B4" w14:textId="77777777" w:rsidR="00231258" w:rsidRPr="00231258" w:rsidRDefault="00231258" w:rsidP="00231258">
      <w:pPr>
        <w:numPr>
          <w:ilvl w:val="0"/>
          <w:numId w:val="3"/>
        </w:numPr>
      </w:pPr>
      <w:r w:rsidRPr="00231258">
        <w:t xml:space="preserve">Wydarzenie obejmuje: </w:t>
      </w:r>
    </w:p>
    <w:p w14:paraId="3824F38F" w14:textId="77777777" w:rsidR="00231258" w:rsidRPr="00231258" w:rsidRDefault="00231258" w:rsidP="00231258">
      <w:pPr>
        <w:numPr>
          <w:ilvl w:val="0"/>
          <w:numId w:val="4"/>
        </w:numPr>
      </w:pPr>
      <w:r w:rsidRPr="00231258">
        <w:t xml:space="preserve">konkurs „IT </w:t>
      </w:r>
      <w:proofErr w:type="spellStart"/>
      <w:r w:rsidRPr="00231258">
        <w:t>is</w:t>
      </w:r>
      <w:proofErr w:type="spellEnd"/>
      <w:r w:rsidRPr="00231258">
        <w:t xml:space="preserve"> ME” (prowadzony na podstawie odrębnego regulaminu), </w:t>
      </w:r>
    </w:p>
    <w:p w14:paraId="7CA08BA3" w14:textId="77777777" w:rsidR="00231258" w:rsidRPr="00231258" w:rsidRDefault="00231258" w:rsidP="00231258">
      <w:pPr>
        <w:numPr>
          <w:ilvl w:val="0"/>
          <w:numId w:val="4"/>
        </w:numPr>
      </w:pPr>
      <w:r w:rsidRPr="00231258">
        <w:t xml:space="preserve">część merytoryczną (prelekcje, prezentacje, </w:t>
      </w:r>
      <w:proofErr w:type="spellStart"/>
      <w:r w:rsidRPr="00231258">
        <w:t>networking</w:t>
      </w:r>
      <w:proofErr w:type="spellEnd"/>
      <w:r w:rsidRPr="00231258">
        <w:t xml:space="preserve">). </w:t>
      </w:r>
    </w:p>
    <w:p w14:paraId="3619F27D" w14:textId="0F427BA0" w:rsidR="00231258" w:rsidRPr="00231258" w:rsidRDefault="00231258" w:rsidP="00231258">
      <w:pPr>
        <w:numPr>
          <w:ilvl w:val="0"/>
          <w:numId w:val="5"/>
        </w:numPr>
      </w:pPr>
      <w:r w:rsidRPr="00231258">
        <w:t xml:space="preserve">Wydarzenie odbędzie się w dniu </w:t>
      </w:r>
      <w:r w:rsidRPr="00231258">
        <w:rPr>
          <w:b/>
          <w:bCs/>
        </w:rPr>
        <w:t>12 maja 2026 r.</w:t>
      </w:r>
      <w:r w:rsidRPr="00231258">
        <w:t xml:space="preserve"> w Akademii Górniczo-Hutniczej w Krakowie</w:t>
      </w:r>
      <w:r>
        <w:t xml:space="preserve">; </w:t>
      </w:r>
      <w:r w:rsidRPr="00231258">
        <w:t xml:space="preserve">budynek D-17, sale: </w:t>
      </w:r>
      <w:r>
        <w:rPr>
          <w:b/>
          <w:bCs/>
        </w:rPr>
        <w:t>1.19; 1.20</w:t>
      </w:r>
      <w:r w:rsidRPr="00231258">
        <w:t xml:space="preserve"> w godzinach 9:00–18:</w:t>
      </w:r>
      <w:r>
        <w:t>3</w:t>
      </w:r>
      <w:r w:rsidRPr="00231258">
        <w:t xml:space="preserve">0. </w:t>
      </w:r>
    </w:p>
    <w:p w14:paraId="1C786C12" w14:textId="77777777" w:rsidR="00231258" w:rsidRPr="00231258" w:rsidRDefault="00231258" w:rsidP="00231258">
      <w:pPr>
        <w:numPr>
          <w:ilvl w:val="0"/>
          <w:numId w:val="5"/>
        </w:numPr>
      </w:pPr>
      <w:r w:rsidRPr="00231258">
        <w:t>Szczegółowe informacje publikowane są na stronie:</w:t>
      </w:r>
      <w:r w:rsidRPr="00231258">
        <w:br/>
      </w:r>
      <w:hyperlink r:id="rId5" w:tgtFrame="_new" w:history="1">
        <w:r w:rsidRPr="00231258">
          <w:rPr>
            <w:rStyle w:val="Hipercze"/>
          </w:rPr>
          <w:t>https://itday.informatyka.agh.edu.pl</w:t>
        </w:r>
      </w:hyperlink>
      <w:r w:rsidRPr="00231258">
        <w:t xml:space="preserve"> </w:t>
      </w:r>
    </w:p>
    <w:p w14:paraId="52D6AD07" w14:textId="77777777" w:rsidR="00231258" w:rsidRPr="00231258" w:rsidRDefault="00231258" w:rsidP="00231258">
      <w:pPr>
        <w:numPr>
          <w:ilvl w:val="0"/>
          <w:numId w:val="5"/>
        </w:numPr>
      </w:pPr>
      <w:r w:rsidRPr="00231258">
        <w:t xml:space="preserve">Uczestnikiem jest każda osoba biorąca udział w Wydarzeniu. </w:t>
      </w:r>
    </w:p>
    <w:p w14:paraId="1D6183F2" w14:textId="77777777" w:rsidR="00231258" w:rsidRPr="00231258" w:rsidRDefault="00231258" w:rsidP="00231258">
      <w:pPr>
        <w:jc w:val="center"/>
        <w:rPr>
          <w:b/>
          <w:bCs/>
        </w:rPr>
      </w:pPr>
      <w:r w:rsidRPr="00231258">
        <w:rPr>
          <w:b/>
          <w:bCs/>
        </w:rPr>
        <w:t>§ 2. Udział w wydarzeniu</w:t>
      </w:r>
    </w:p>
    <w:p w14:paraId="410F937C" w14:textId="77777777" w:rsidR="00231258" w:rsidRPr="00231258" w:rsidRDefault="00231258" w:rsidP="00231258">
      <w:pPr>
        <w:numPr>
          <w:ilvl w:val="0"/>
          <w:numId w:val="6"/>
        </w:numPr>
      </w:pPr>
      <w:r w:rsidRPr="00231258">
        <w:t xml:space="preserve">Udział w Wydarzeniu jest bezpłatny i dobrowolny. </w:t>
      </w:r>
    </w:p>
    <w:p w14:paraId="0D99DB36" w14:textId="77777777" w:rsidR="00231258" w:rsidRPr="00231258" w:rsidRDefault="00231258" w:rsidP="00231258">
      <w:pPr>
        <w:numPr>
          <w:ilvl w:val="0"/>
          <w:numId w:val="6"/>
        </w:numPr>
      </w:pPr>
      <w:r w:rsidRPr="00231258">
        <w:t xml:space="preserve">Warunkiem udziału jest: </w:t>
      </w:r>
    </w:p>
    <w:p w14:paraId="627B4DF4" w14:textId="3974B3E2" w:rsidR="00231258" w:rsidRPr="00231258" w:rsidRDefault="00231258" w:rsidP="00231258">
      <w:pPr>
        <w:numPr>
          <w:ilvl w:val="0"/>
          <w:numId w:val="7"/>
        </w:numPr>
      </w:pPr>
      <w:r w:rsidRPr="00231258">
        <w:t xml:space="preserve">rejestracja, </w:t>
      </w:r>
    </w:p>
    <w:p w14:paraId="2F6A7158" w14:textId="77777777" w:rsidR="00231258" w:rsidRPr="00231258" w:rsidRDefault="00231258" w:rsidP="00231258">
      <w:pPr>
        <w:numPr>
          <w:ilvl w:val="0"/>
          <w:numId w:val="7"/>
        </w:numPr>
      </w:pPr>
      <w:r w:rsidRPr="00231258">
        <w:t xml:space="preserve">akceptacja niniejszego Regulaminu. </w:t>
      </w:r>
    </w:p>
    <w:p w14:paraId="218AFF6F" w14:textId="77777777" w:rsidR="00231258" w:rsidRPr="00231258" w:rsidRDefault="00231258" w:rsidP="00231258">
      <w:pPr>
        <w:numPr>
          <w:ilvl w:val="0"/>
          <w:numId w:val="8"/>
        </w:numPr>
      </w:pPr>
      <w:r w:rsidRPr="00231258">
        <w:t xml:space="preserve">W przypadku rejestracji online, akceptacja Regulaminu następuje poprzez zaznaczenie odpowiedniego pola w formularzu. </w:t>
      </w:r>
    </w:p>
    <w:p w14:paraId="6C75FD38" w14:textId="77777777" w:rsidR="00231258" w:rsidRPr="00231258" w:rsidRDefault="00231258" w:rsidP="00231258">
      <w:pPr>
        <w:numPr>
          <w:ilvl w:val="0"/>
          <w:numId w:val="8"/>
        </w:numPr>
      </w:pPr>
      <w:r w:rsidRPr="00231258">
        <w:t xml:space="preserve">Organizator zastrzega sobie prawo do: </w:t>
      </w:r>
    </w:p>
    <w:p w14:paraId="05803A85" w14:textId="77777777" w:rsidR="00231258" w:rsidRPr="00231258" w:rsidRDefault="00231258" w:rsidP="00231258">
      <w:pPr>
        <w:numPr>
          <w:ilvl w:val="0"/>
          <w:numId w:val="9"/>
        </w:numPr>
        <w:tabs>
          <w:tab w:val="num" w:pos="720"/>
        </w:tabs>
      </w:pPr>
      <w:r w:rsidRPr="00231258">
        <w:t xml:space="preserve">ograniczenia liczby uczestników, </w:t>
      </w:r>
    </w:p>
    <w:p w14:paraId="2351A675" w14:textId="77777777" w:rsidR="00231258" w:rsidRPr="00231258" w:rsidRDefault="00231258" w:rsidP="00231258">
      <w:pPr>
        <w:numPr>
          <w:ilvl w:val="0"/>
          <w:numId w:val="9"/>
        </w:numPr>
        <w:tabs>
          <w:tab w:val="num" w:pos="720"/>
        </w:tabs>
      </w:pPr>
      <w:r w:rsidRPr="00231258">
        <w:t xml:space="preserve">odmowy udziału bez podania przyczyny, </w:t>
      </w:r>
    </w:p>
    <w:p w14:paraId="0E6B9B71" w14:textId="77777777" w:rsidR="00231258" w:rsidRPr="00231258" w:rsidRDefault="00231258" w:rsidP="00231258">
      <w:pPr>
        <w:numPr>
          <w:ilvl w:val="0"/>
          <w:numId w:val="9"/>
        </w:numPr>
        <w:tabs>
          <w:tab w:val="num" w:pos="720"/>
        </w:tabs>
      </w:pPr>
      <w:r w:rsidRPr="00231258">
        <w:t xml:space="preserve">zmiany programu Wydarzenia. </w:t>
      </w:r>
    </w:p>
    <w:p w14:paraId="5136F5B9" w14:textId="77777777" w:rsidR="00231258" w:rsidRPr="00231258" w:rsidRDefault="00231258" w:rsidP="00231258">
      <w:pPr>
        <w:numPr>
          <w:ilvl w:val="0"/>
          <w:numId w:val="10"/>
        </w:numPr>
      </w:pPr>
      <w:r w:rsidRPr="00231258">
        <w:t xml:space="preserve">Uczestnik zobowiązany jest do: </w:t>
      </w:r>
    </w:p>
    <w:p w14:paraId="447D9279" w14:textId="77777777" w:rsidR="00231258" w:rsidRPr="00231258" w:rsidRDefault="00231258" w:rsidP="00231258">
      <w:pPr>
        <w:numPr>
          <w:ilvl w:val="0"/>
          <w:numId w:val="11"/>
        </w:numPr>
      </w:pPr>
      <w:r w:rsidRPr="00231258">
        <w:lastRenderedPageBreak/>
        <w:t xml:space="preserve">przestrzegania zasad bezpieczeństwa, </w:t>
      </w:r>
    </w:p>
    <w:p w14:paraId="206904C0" w14:textId="77777777" w:rsidR="00231258" w:rsidRPr="00231258" w:rsidRDefault="00231258" w:rsidP="00231258">
      <w:pPr>
        <w:numPr>
          <w:ilvl w:val="0"/>
          <w:numId w:val="11"/>
        </w:numPr>
      </w:pPr>
      <w:r w:rsidRPr="00231258">
        <w:t xml:space="preserve">stosowania się do poleceń Organizatora, </w:t>
      </w:r>
    </w:p>
    <w:p w14:paraId="77E7F697" w14:textId="77777777" w:rsidR="00231258" w:rsidRPr="00231258" w:rsidRDefault="00231258" w:rsidP="00231258">
      <w:pPr>
        <w:numPr>
          <w:ilvl w:val="0"/>
          <w:numId w:val="11"/>
        </w:numPr>
      </w:pPr>
      <w:r w:rsidRPr="00231258">
        <w:t xml:space="preserve">zachowania zgodnego z zasadami współżycia społecznego. </w:t>
      </w:r>
    </w:p>
    <w:p w14:paraId="18EBEB94" w14:textId="77777777" w:rsidR="00231258" w:rsidRPr="00231258" w:rsidRDefault="00231258" w:rsidP="00231258">
      <w:pPr>
        <w:numPr>
          <w:ilvl w:val="0"/>
          <w:numId w:val="12"/>
        </w:numPr>
      </w:pPr>
      <w:r w:rsidRPr="00231258">
        <w:t xml:space="preserve">Organizator ma prawo usunąć z Wydarzenia osobę, która: </w:t>
      </w:r>
    </w:p>
    <w:p w14:paraId="2DB955D2" w14:textId="77777777" w:rsidR="00231258" w:rsidRPr="00231258" w:rsidRDefault="00231258" w:rsidP="00231258">
      <w:pPr>
        <w:numPr>
          <w:ilvl w:val="0"/>
          <w:numId w:val="13"/>
        </w:numPr>
      </w:pPr>
      <w:r w:rsidRPr="00231258">
        <w:t xml:space="preserve">narusza Regulamin, </w:t>
      </w:r>
    </w:p>
    <w:p w14:paraId="3A1E36F3" w14:textId="77777777" w:rsidR="00231258" w:rsidRPr="00231258" w:rsidRDefault="00231258" w:rsidP="00231258">
      <w:pPr>
        <w:numPr>
          <w:ilvl w:val="0"/>
          <w:numId w:val="13"/>
        </w:numPr>
      </w:pPr>
      <w:r w:rsidRPr="00231258">
        <w:t xml:space="preserve">zakłóca przebieg Wydarzenia, </w:t>
      </w:r>
    </w:p>
    <w:p w14:paraId="342EE411" w14:textId="77777777" w:rsidR="00231258" w:rsidRPr="00231258" w:rsidRDefault="00231258" w:rsidP="00231258">
      <w:pPr>
        <w:numPr>
          <w:ilvl w:val="0"/>
          <w:numId w:val="13"/>
        </w:numPr>
      </w:pPr>
      <w:r w:rsidRPr="00231258">
        <w:t xml:space="preserve">stwarza zagrożenie dla innych uczestników. </w:t>
      </w:r>
    </w:p>
    <w:p w14:paraId="691CFD95" w14:textId="77777777" w:rsidR="00231258" w:rsidRPr="00231258" w:rsidRDefault="00231258" w:rsidP="00231258">
      <w:pPr>
        <w:jc w:val="center"/>
        <w:rPr>
          <w:b/>
          <w:bCs/>
        </w:rPr>
      </w:pPr>
      <w:r w:rsidRPr="00231258">
        <w:rPr>
          <w:b/>
          <w:bCs/>
        </w:rPr>
        <w:t>§ 3. Odpowiedzialność</w:t>
      </w:r>
    </w:p>
    <w:p w14:paraId="18393B76" w14:textId="77777777" w:rsidR="00231258" w:rsidRPr="00231258" w:rsidRDefault="00231258" w:rsidP="00231258">
      <w:pPr>
        <w:numPr>
          <w:ilvl w:val="0"/>
          <w:numId w:val="14"/>
        </w:numPr>
      </w:pPr>
      <w:r w:rsidRPr="00231258">
        <w:t xml:space="preserve">Organizator nie ponosi odpowiedzialności za: </w:t>
      </w:r>
    </w:p>
    <w:p w14:paraId="66AADAC8" w14:textId="77777777" w:rsidR="00231258" w:rsidRPr="00231258" w:rsidRDefault="00231258" w:rsidP="00231258">
      <w:pPr>
        <w:numPr>
          <w:ilvl w:val="0"/>
          <w:numId w:val="15"/>
        </w:numPr>
      </w:pPr>
      <w:r w:rsidRPr="00231258">
        <w:t xml:space="preserve">rzeczy pozostawione bez nadzoru, </w:t>
      </w:r>
    </w:p>
    <w:p w14:paraId="43981E58" w14:textId="77777777" w:rsidR="00231258" w:rsidRPr="00231258" w:rsidRDefault="00231258" w:rsidP="00231258">
      <w:pPr>
        <w:numPr>
          <w:ilvl w:val="0"/>
          <w:numId w:val="15"/>
        </w:numPr>
      </w:pPr>
      <w:r w:rsidRPr="00231258">
        <w:t xml:space="preserve">szkody wynikające z działania osób trzecich, </w:t>
      </w:r>
    </w:p>
    <w:p w14:paraId="3DD10131" w14:textId="77777777" w:rsidR="00231258" w:rsidRPr="00231258" w:rsidRDefault="00231258" w:rsidP="00231258">
      <w:pPr>
        <w:numPr>
          <w:ilvl w:val="0"/>
          <w:numId w:val="15"/>
        </w:numPr>
      </w:pPr>
      <w:r w:rsidRPr="00231258">
        <w:t xml:space="preserve">przerwy lub zmiany w programie Wydarzenia. </w:t>
      </w:r>
    </w:p>
    <w:p w14:paraId="16278BDF" w14:textId="77777777" w:rsidR="00231258" w:rsidRPr="00231258" w:rsidRDefault="00231258" w:rsidP="00231258">
      <w:pPr>
        <w:numPr>
          <w:ilvl w:val="0"/>
          <w:numId w:val="16"/>
        </w:numPr>
      </w:pPr>
      <w:r w:rsidRPr="00231258">
        <w:t xml:space="preserve">Uczestnik ponosi odpowiedzialność za szkody wyrządzone przez siebie. </w:t>
      </w:r>
    </w:p>
    <w:p w14:paraId="1F6151B0" w14:textId="77777777" w:rsidR="00231258" w:rsidRPr="00231258" w:rsidRDefault="00231258" w:rsidP="00231258">
      <w:pPr>
        <w:jc w:val="center"/>
        <w:rPr>
          <w:b/>
          <w:bCs/>
        </w:rPr>
      </w:pPr>
      <w:r w:rsidRPr="00231258">
        <w:rPr>
          <w:b/>
          <w:bCs/>
        </w:rPr>
        <w:t>§ 4. Wizerunek</w:t>
      </w:r>
    </w:p>
    <w:p w14:paraId="73878D4C" w14:textId="77777777" w:rsidR="00231258" w:rsidRPr="00231258" w:rsidRDefault="00231258" w:rsidP="00231258">
      <w:pPr>
        <w:numPr>
          <w:ilvl w:val="0"/>
          <w:numId w:val="17"/>
        </w:numPr>
      </w:pPr>
      <w:r w:rsidRPr="00231258">
        <w:t xml:space="preserve">W trakcie Wydarzenia mogą być wykonywane zdjęcia oraz nagrania. </w:t>
      </w:r>
    </w:p>
    <w:p w14:paraId="32449DF0" w14:textId="77777777" w:rsidR="00231258" w:rsidRPr="00231258" w:rsidRDefault="00231258" w:rsidP="00231258">
      <w:pPr>
        <w:numPr>
          <w:ilvl w:val="0"/>
          <w:numId w:val="17"/>
        </w:numPr>
      </w:pPr>
      <w:r w:rsidRPr="00231258">
        <w:t xml:space="preserve">Materiały te mogą być wykorzystywane przez Organizatora oraz partnerów Wydarzenia do celów: </w:t>
      </w:r>
    </w:p>
    <w:p w14:paraId="0D6BC773" w14:textId="77777777" w:rsidR="00231258" w:rsidRPr="00231258" w:rsidRDefault="00231258" w:rsidP="00231258">
      <w:pPr>
        <w:numPr>
          <w:ilvl w:val="0"/>
          <w:numId w:val="18"/>
        </w:numPr>
      </w:pPr>
      <w:r w:rsidRPr="00231258">
        <w:t xml:space="preserve">dokumentacyjnych, </w:t>
      </w:r>
    </w:p>
    <w:p w14:paraId="7ACF3049" w14:textId="77777777" w:rsidR="00231258" w:rsidRPr="00231258" w:rsidRDefault="00231258" w:rsidP="00231258">
      <w:pPr>
        <w:numPr>
          <w:ilvl w:val="0"/>
          <w:numId w:val="18"/>
        </w:numPr>
      </w:pPr>
      <w:r w:rsidRPr="00231258">
        <w:t xml:space="preserve">promocyjnych, </w:t>
      </w:r>
    </w:p>
    <w:p w14:paraId="797C527B" w14:textId="77777777" w:rsidR="00231258" w:rsidRPr="00231258" w:rsidRDefault="00231258" w:rsidP="00231258">
      <w:pPr>
        <w:numPr>
          <w:ilvl w:val="0"/>
          <w:numId w:val="18"/>
        </w:numPr>
      </w:pPr>
      <w:r w:rsidRPr="00231258">
        <w:t xml:space="preserve">informacyjnych. </w:t>
      </w:r>
    </w:p>
    <w:p w14:paraId="31754387" w14:textId="77777777" w:rsidR="00231258" w:rsidRPr="00231258" w:rsidRDefault="00231258" w:rsidP="00231258">
      <w:pPr>
        <w:numPr>
          <w:ilvl w:val="0"/>
          <w:numId w:val="19"/>
        </w:numPr>
      </w:pPr>
      <w:r w:rsidRPr="00231258">
        <w:t xml:space="preserve">Uczestnik, biorąc udział w Wydarzeniu, wyraża zgodę na nieodpłatne utrwalanie i wykorzystanie swojego wizerunku w powyższym zakresie. </w:t>
      </w:r>
    </w:p>
    <w:p w14:paraId="414C6A73" w14:textId="77777777" w:rsidR="00231258" w:rsidRPr="00231258" w:rsidRDefault="00231258" w:rsidP="00231258">
      <w:pPr>
        <w:jc w:val="center"/>
        <w:rPr>
          <w:b/>
          <w:bCs/>
        </w:rPr>
      </w:pPr>
      <w:r w:rsidRPr="00231258">
        <w:rPr>
          <w:b/>
          <w:bCs/>
        </w:rPr>
        <w:t>§ 5. Ochrona danych osobowych</w:t>
      </w:r>
    </w:p>
    <w:p w14:paraId="2B9C96B8" w14:textId="77777777" w:rsidR="00231258" w:rsidRPr="00231258" w:rsidRDefault="00231258" w:rsidP="00231258">
      <w:pPr>
        <w:numPr>
          <w:ilvl w:val="0"/>
          <w:numId w:val="20"/>
        </w:numPr>
      </w:pPr>
      <w:r w:rsidRPr="00231258">
        <w:t xml:space="preserve">Administratorami danych osobowych są: </w:t>
      </w:r>
    </w:p>
    <w:p w14:paraId="314EDBA0" w14:textId="77777777" w:rsidR="00231258" w:rsidRPr="00231258" w:rsidRDefault="00231258" w:rsidP="00231258">
      <w:pPr>
        <w:numPr>
          <w:ilvl w:val="0"/>
          <w:numId w:val="21"/>
        </w:numPr>
      </w:pPr>
      <w:r w:rsidRPr="00231258">
        <w:t xml:space="preserve">Akademia Górniczo-Hutnicza im. Stanisława Staszica w Krakowie, </w:t>
      </w:r>
    </w:p>
    <w:p w14:paraId="394C473E" w14:textId="77777777" w:rsidR="00231258" w:rsidRPr="00231258" w:rsidRDefault="00231258" w:rsidP="00231258">
      <w:pPr>
        <w:numPr>
          <w:ilvl w:val="0"/>
          <w:numId w:val="21"/>
        </w:numPr>
      </w:pPr>
      <w:r w:rsidRPr="00231258">
        <w:t xml:space="preserve">Fundacja </w:t>
      </w:r>
      <w:proofErr w:type="spellStart"/>
      <w:r w:rsidRPr="00231258">
        <w:t>Try</w:t>
      </w:r>
      <w:proofErr w:type="spellEnd"/>
      <w:r w:rsidRPr="00231258">
        <w:t xml:space="preserve"> IT. </w:t>
      </w:r>
    </w:p>
    <w:p w14:paraId="3E55DF41" w14:textId="77777777" w:rsidR="00231258" w:rsidRPr="00231258" w:rsidRDefault="00231258" w:rsidP="00231258">
      <w:pPr>
        <w:numPr>
          <w:ilvl w:val="0"/>
          <w:numId w:val="22"/>
        </w:numPr>
      </w:pPr>
      <w:r w:rsidRPr="00231258">
        <w:t xml:space="preserve">Dane przetwarzane są w celu: </w:t>
      </w:r>
    </w:p>
    <w:p w14:paraId="7F629042" w14:textId="77777777" w:rsidR="00231258" w:rsidRPr="00231258" w:rsidRDefault="00231258" w:rsidP="00231258">
      <w:pPr>
        <w:numPr>
          <w:ilvl w:val="0"/>
          <w:numId w:val="23"/>
        </w:numPr>
      </w:pPr>
      <w:r w:rsidRPr="00231258">
        <w:t xml:space="preserve">organizacji Wydarzenia, </w:t>
      </w:r>
    </w:p>
    <w:p w14:paraId="03453768" w14:textId="77777777" w:rsidR="00231258" w:rsidRPr="00231258" w:rsidRDefault="00231258" w:rsidP="00231258">
      <w:pPr>
        <w:numPr>
          <w:ilvl w:val="0"/>
          <w:numId w:val="23"/>
        </w:numPr>
      </w:pPr>
      <w:r w:rsidRPr="00231258">
        <w:t xml:space="preserve">komunikacji z uczestnikami, </w:t>
      </w:r>
    </w:p>
    <w:p w14:paraId="116B34FA" w14:textId="77777777" w:rsidR="00231258" w:rsidRPr="00231258" w:rsidRDefault="00231258" w:rsidP="00231258">
      <w:pPr>
        <w:numPr>
          <w:ilvl w:val="0"/>
          <w:numId w:val="23"/>
        </w:numPr>
      </w:pPr>
      <w:r w:rsidRPr="00231258">
        <w:lastRenderedPageBreak/>
        <w:t xml:space="preserve">realizacji obowiązków prawnych Organizatora. </w:t>
      </w:r>
    </w:p>
    <w:p w14:paraId="58DC0408" w14:textId="77777777" w:rsidR="00231258" w:rsidRPr="00231258" w:rsidRDefault="00231258" w:rsidP="00231258">
      <w:pPr>
        <w:numPr>
          <w:ilvl w:val="0"/>
          <w:numId w:val="24"/>
        </w:numPr>
      </w:pPr>
      <w:r w:rsidRPr="00231258">
        <w:t xml:space="preserve">Podstawą przetwarzania danych jest: </w:t>
      </w:r>
    </w:p>
    <w:p w14:paraId="0B939401" w14:textId="77777777" w:rsidR="00231258" w:rsidRPr="00231258" w:rsidRDefault="00231258" w:rsidP="00231258">
      <w:pPr>
        <w:numPr>
          <w:ilvl w:val="0"/>
          <w:numId w:val="25"/>
        </w:numPr>
      </w:pPr>
      <w:r w:rsidRPr="00231258">
        <w:t xml:space="preserve">art. 6 ust. 1 lit. b i f RODO (realizacja wydarzenia i uzasadniony interes), </w:t>
      </w:r>
    </w:p>
    <w:p w14:paraId="37A1AFD3" w14:textId="77777777" w:rsidR="00231258" w:rsidRPr="00231258" w:rsidRDefault="00231258" w:rsidP="00231258">
      <w:pPr>
        <w:numPr>
          <w:ilvl w:val="0"/>
          <w:numId w:val="25"/>
        </w:numPr>
      </w:pPr>
      <w:r w:rsidRPr="00231258">
        <w:t xml:space="preserve">zgoda – w zakresie, w jakim jest wymagana. </w:t>
      </w:r>
    </w:p>
    <w:p w14:paraId="50E2F3BD" w14:textId="77777777" w:rsidR="00231258" w:rsidRPr="00231258" w:rsidRDefault="00231258" w:rsidP="00231258">
      <w:pPr>
        <w:numPr>
          <w:ilvl w:val="0"/>
          <w:numId w:val="26"/>
        </w:numPr>
      </w:pPr>
      <w:r w:rsidRPr="00231258">
        <w:t xml:space="preserve">Uczestnik ma prawo do: </w:t>
      </w:r>
    </w:p>
    <w:p w14:paraId="2DAD7B71" w14:textId="77777777" w:rsidR="00231258" w:rsidRPr="00231258" w:rsidRDefault="00231258" w:rsidP="00231258">
      <w:pPr>
        <w:numPr>
          <w:ilvl w:val="0"/>
          <w:numId w:val="27"/>
        </w:numPr>
      </w:pPr>
      <w:r w:rsidRPr="00231258">
        <w:t xml:space="preserve">dostępu do danych, </w:t>
      </w:r>
    </w:p>
    <w:p w14:paraId="73657976" w14:textId="77777777" w:rsidR="00231258" w:rsidRPr="00231258" w:rsidRDefault="00231258" w:rsidP="00231258">
      <w:pPr>
        <w:numPr>
          <w:ilvl w:val="0"/>
          <w:numId w:val="27"/>
        </w:numPr>
      </w:pPr>
      <w:r w:rsidRPr="00231258">
        <w:t xml:space="preserve">ich sprostowania, usunięcia lub ograniczenia przetwarzania, </w:t>
      </w:r>
    </w:p>
    <w:p w14:paraId="16F194C9" w14:textId="77777777" w:rsidR="00231258" w:rsidRPr="00231258" w:rsidRDefault="00231258" w:rsidP="00231258">
      <w:pPr>
        <w:numPr>
          <w:ilvl w:val="0"/>
          <w:numId w:val="27"/>
        </w:numPr>
      </w:pPr>
      <w:r w:rsidRPr="00231258">
        <w:t xml:space="preserve">wniesienia sprzeciwu, </w:t>
      </w:r>
    </w:p>
    <w:p w14:paraId="4CE5B2AB" w14:textId="77777777" w:rsidR="00231258" w:rsidRPr="00231258" w:rsidRDefault="00231258" w:rsidP="00231258">
      <w:pPr>
        <w:numPr>
          <w:ilvl w:val="0"/>
          <w:numId w:val="27"/>
        </w:numPr>
      </w:pPr>
      <w:r w:rsidRPr="00231258">
        <w:t xml:space="preserve">złożenia skargi do Prezesa UODO. </w:t>
      </w:r>
    </w:p>
    <w:p w14:paraId="2304272F" w14:textId="77777777" w:rsidR="00231258" w:rsidRPr="00231258" w:rsidRDefault="00231258" w:rsidP="00231258">
      <w:pPr>
        <w:numPr>
          <w:ilvl w:val="0"/>
          <w:numId w:val="28"/>
        </w:numPr>
      </w:pPr>
      <w:r w:rsidRPr="00231258">
        <w:t xml:space="preserve">Kontakt: iodo@agh.edu.pl </w:t>
      </w:r>
    </w:p>
    <w:p w14:paraId="0AFF3053" w14:textId="77777777" w:rsidR="00231258" w:rsidRPr="00231258" w:rsidRDefault="00231258" w:rsidP="00231258">
      <w:pPr>
        <w:jc w:val="center"/>
        <w:rPr>
          <w:b/>
          <w:bCs/>
        </w:rPr>
      </w:pPr>
      <w:r w:rsidRPr="00231258">
        <w:rPr>
          <w:b/>
          <w:bCs/>
        </w:rPr>
        <w:t>§ 6. Siła wyższa</w:t>
      </w:r>
    </w:p>
    <w:p w14:paraId="7AED981F" w14:textId="77777777" w:rsidR="00231258" w:rsidRPr="00231258" w:rsidRDefault="00231258" w:rsidP="00231258">
      <w:r w:rsidRPr="00231258">
        <w:t>Organizator zastrzega sobie prawo do odwołania lub zmiany terminu Wydarzenia w przypadku wystąpienia siły wyższej.</w:t>
      </w:r>
    </w:p>
    <w:p w14:paraId="62FB24DF" w14:textId="77777777" w:rsidR="00231258" w:rsidRPr="00231258" w:rsidRDefault="00231258" w:rsidP="00231258">
      <w:pPr>
        <w:jc w:val="center"/>
        <w:rPr>
          <w:b/>
          <w:bCs/>
        </w:rPr>
      </w:pPr>
      <w:r w:rsidRPr="00231258">
        <w:rPr>
          <w:b/>
          <w:bCs/>
        </w:rPr>
        <w:t>§ 7. Postanowienia końcowe</w:t>
      </w:r>
    </w:p>
    <w:p w14:paraId="57C271A7" w14:textId="77777777" w:rsidR="00231258" w:rsidRPr="00231258" w:rsidRDefault="00231258" w:rsidP="00231258">
      <w:pPr>
        <w:numPr>
          <w:ilvl w:val="0"/>
          <w:numId w:val="29"/>
        </w:numPr>
      </w:pPr>
      <w:r w:rsidRPr="00231258">
        <w:t xml:space="preserve">Regulamin dostępny jest na stronie Wydarzenia oraz w formularzu rejestracyjnym. </w:t>
      </w:r>
    </w:p>
    <w:p w14:paraId="598EEA0F" w14:textId="77777777" w:rsidR="00231258" w:rsidRPr="00231258" w:rsidRDefault="00231258" w:rsidP="00231258">
      <w:pPr>
        <w:numPr>
          <w:ilvl w:val="0"/>
          <w:numId w:val="29"/>
        </w:numPr>
      </w:pPr>
      <w:r w:rsidRPr="00231258">
        <w:t xml:space="preserve">W sprawach nieuregulowanych decyzje podejmuje Organizator. </w:t>
      </w:r>
    </w:p>
    <w:p w14:paraId="5AB62BD9" w14:textId="77777777" w:rsidR="00231258" w:rsidRPr="00231258" w:rsidRDefault="00231258" w:rsidP="00231258">
      <w:pPr>
        <w:numPr>
          <w:ilvl w:val="0"/>
          <w:numId w:val="29"/>
        </w:numPr>
      </w:pPr>
      <w:r w:rsidRPr="00231258">
        <w:t>Regulamin wchodzi w życie z dniem publikacji.</w:t>
      </w:r>
    </w:p>
    <w:p w14:paraId="55DC1A22" w14:textId="77777777" w:rsidR="00A6314E" w:rsidRDefault="00A6314E"/>
    <w:sectPr w:rsidR="00A631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C16C3"/>
    <w:multiLevelType w:val="multilevel"/>
    <w:tmpl w:val="FAA63E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8D4708"/>
    <w:multiLevelType w:val="multilevel"/>
    <w:tmpl w:val="78D616B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951C56"/>
    <w:multiLevelType w:val="multilevel"/>
    <w:tmpl w:val="A7D88F5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0C4462"/>
    <w:multiLevelType w:val="multilevel"/>
    <w:tmpl w:val="227C4C0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996AB2"/>
    <w:multiLevelType w:val="multilevel"/>
    <w:tmpl w:val="51F207E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23265D"/>
    <w:multiLevelType w:val="multilevel"/>
    <w:tmpl w:val="CB867170"/>
    <w:lvl w:ilvl="0">
      <w:start w:val="1"/>
      <w:numFmt w:val="lowerLetter"/>
      <w:lvlText w:val="%1)"/>
      <w:lvlJc w:val="left"/>
      <w:pPr>
        <w:tabs>
          <w:tab w:val="num" w:pos="643"/>
        </w:tabs>
        <w:ind w:left="643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3"/>
        </w:tabs>
        <w:ind w:left="2803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3"/>
        </w:tabs>
        <w:ind w:left="3523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3"/>
        </w:tabs>
        <w:ind w:left="4963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3"/>
        </w:tabs>
        <w:ind w:left="5683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F51F3F"/>
    <w:multiLevelType w:val="multilevel"/>
    <w:tmpl w:val="1158AAF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615B14"/>
    <w:multiLevelType w:val="multilevel"/>
    <w:tmpl w:val="8CDC67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EE1A30"/>
    <w:multiLevelType w:val="multilevel"/>
    <w:tmpl w:val="A2C048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84C3077"/>
    <w:multiLevelType w:val="multilevel"/>
    <w:tmpl w:val="5A8E6FF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5DB4BE6"/>
    <w:multiLevelType w:val="multilevel"/>
    <w:tmpl w:val="FE36E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8A6017E"/>
    <w:multiLevelType w:val="multilevel"/>
    <w:tmpl w:val="8064E15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F915468"/>
    <w:multiLevelType w:val="multilevel"/>
    <w:tmpl w:val="D5301EA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3945530"/>
    <w:multiLevelType w:val="multilevel"/>
    <w:tmpl w:val="A4467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69758CA"/>
    <w:multiLevelType w:val="multilevel"/>
    <w:tmpl w:val="0FD231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A34669C"/>
    <w:multiLevelType w:val="multilevel"/>
    <w:tmpl w:val="61CC569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B83201E"/>
    <w:multiLevelType w:val="multilevel"/>
    <w:tmpl w:val="9552EE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C09493B"/>
    <w:multiLevelType w:val="multilevel"/>
    <w:tmpl w:val="348C557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C784E49"/>
    <w:multiLevelType w:val="multilevel"/>
    <w:tmpl w:val="2AFEA5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E2059D7"/>
    <w:multiLevelType w:val="multilevel"/>
    <w:tmpl w:val="CAE8A3D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B202D0E"/>
    <w:multiLevelType w:val="multilevel"/>
    <w:tmpl w:val="6F3CC1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3870C9A"/>
    <w:multiLevelType w:val="multilevel"/>
    <w:tmpl w:val="4F20CF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3E91BC5"/>
    <w:multiLevelType w:val="multilevel"/>
    <w:tmpl w:val="FF3EA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B03292B"/>
    <w:multiLevelType w:val="multilevel"/>
    <w:tmpl w:val="1E028DC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2E206C5"/>
    <w:multiLevelType w:val="multilevel"/>
    <w:tmpl w:val="B4C0D95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5A34110"/>
    <w:multiLevelType w:val="multilevel"/>
    <w:tmpl w:val="74EC149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7442BFC"/>
    <w:multiLevelType w:val="multilevel"/>
    <w:tmpl w:val="32960CE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8900C72"/>
    <w:multiLevelType w:val="multilevel"/>
    <w:tmpl w:val="48B4828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A1A0658"/>
    <w:multiLevelType w:val="multilevel"/>
    <w:tmpl w:val="7FECFE5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7963419">
    <w:abstractNumId w:val="20"/>
  </w:num>
  <w:num w:numId="2" w16cid:durableId="1715277891">
    <w:abstractNumId w:val="1"/>
  </w:num>
  <w:num w:numId="3" w16cid:durableId="540017501">
    <w:abstractNumId w:val="7"/>
  </w:num>
  <w:num w:numId="4" w16cid:durableId="1779064447">
    <w:abstractNumId w:val="12"/>
  </w:num>
  <w:num w:numId="5" w16cid:durableId="354119926">
    <w:abstractNumId w:val="26"/>
  </w:num>
  <w:num w:numId="6" w16cid:durableId="445348694">
    <w:abstractNumId w:val="21"/>
  </w:num>
  <w:num w:numId="7" w16cid:durableId="175658775">
    <w:abstractNumId w:val="23"/>
  </w:num>
  <w:num w:numId="8" w16cid:durableId="1573544573">
    <w:abstractNumId w:val="14"/>
  </w:num>
  <w:num w:numId="9" w16cid:durableId="1327660880">
    <w:abstractNumId w:val="5"/>
  </w:num>
  <w:num w:numId="10" w16cid:durableId="1497575622">
    <w:abstractNumId w:val="27"/>
  </w:num>
  <w:num w:numId="11" w16cid:durableId="1920171945">
    <w:abstractNumId w:val="17"/>
  </w:num>
  <w:num w:numId="12" w16cid:durableId="2042050340">
    <w:abstractNumId w:val="15"/>
  </w:num>
  <w:num w:numId="13" w16cid:durableId="1709448224">
    <w:abstractNumId w:val="3"/>
  </w:num>
  <w:num w:numId="14" w16cid:durableId="804737060">
    <w:abstractNumId w:val="10"/>
  </w:num>
  <w:num w:numId="15" w16cid:durableId="801847250">
    <w:abstractNumId w:val="9"/>
  </w:num>
  <w:num w:numId="16" w16cid:durableId="975796905">
    <w:abstractNumId w:val="8"/>
  </w:num>
  <w:num w:numId="17" w16cid:durableId="354812661">
    <w:abstractNumId w:val="0"/>
  </w:num>
  <w:num w:numId="18" w16cid:durableId="1480730544">
    <w:abstractNumId w:val="6"/>
  </w:num>
  <w:num w:numId="19" w16cid:durableId="1915698956">
    <w:abstractNumId w:val="16"/>
  </w:num>
  <w:num w:numId="20" w16cid:durableId="1908606976">
    <w:abstractNumId w:val="22"/>
  </w:num>
  <w:num w:numId="21" w16cid:durableId="1063873554">
    <w:abstractNumId w:val="4"/>
  </w:num>
  <w:num w:numId="22" w16cid:durableId="1446267897">
    <w:abstractNumId w:val="18"/>
  </w:num>
  <w:num w:numId="23" w16cid:durableId="1986884792">
    <w:abstractNumId w:val="19"/>
  </w:num>
  <w:num w:numId="24" w16cid:durableId="340356608">
    <w:abstractNumId w:val="25"/>
  </w:num>
  <w:num w:numId="25" w16cid:durableId="1111438382">
    <w:abstractNumId w:val="11"/>
  </w:num>
  <w:num w:numId="26" w16cid:durableId="1936555125">
    <w:abstractNumId w:val="2"/>
  </w:num>
  <w:num w:numId="27" w16cid:durableId="1481003072">
    <w:abstractNumId w:val="28"/>
  </w:num>
  <w:num w:numId="28" w16cid:durableId="1330019554">
    <w:abstractNumId w:val="24"/>
  </w:num>
  <w:num w:numId="29" w16cid:durableId="3624388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D55"/>
    <w:rsid w:val="00160A03"/>
    <w:rsid w:val="00231258"/>
    <w:rsid w:val="0041703F"/>
    <w:rsid w:val="00A6314E"/>
    <w:rsid w:val="00E26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C0E7B"/>
  <w15:chartTrackingRefBased/>
  <w15:docId w15:val="{361C2629-76B4-4859-B6BB-DE10C8A3C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26D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26D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26D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26D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26D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26D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26D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26D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26D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26D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26D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26D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26D5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26D5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26D5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26D5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26D5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26D5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26D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26D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26D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26D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26D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26D5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26D5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26D5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26D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26D5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26D55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231258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312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tday.informatyka.agh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484</Words>
  <Characters>2904</Characters>
  <Application>Microsoft Office Word</Application>
  <DocSecurity>0</DocSecurity>
  <Lines>24</Lines>
  <Paragraphs>6</Paragraphs>
  <ScaleCrop>false</ScaleCrop>
  <Company/>
  <LinksUpToDate>false</LinksUpToDate>
  <CharactersWithSpaces>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Ulana Gocman</dc:creator>
  <cp:keywords/>
  <dc:description/>
  <cp:lastModifiedBy>Ulana Gocman</cp:lastModifiedBy>
  <cp:revision>2</cp:revision>
  <dcterms:created xsi:type="dcterms:W3CDTF">2026-04-16T11:00:00Z</dcterms:created>
  <dcterms:modified xsi:type="dcterms:W3CDTF">2026-04-16T11:05:00Z</dcterms:modified>
</cp:coreProperties>
</file>